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38335A" w14:textId="77777777" w:rsidR="009A1424" w:rsidRPr="00D72A56" w:rsidRDefault="009A1424" w:rsidP="009A1424">
      <w:pPr>
        <w:jc w:val="center"/>
        <w:rPr>
          <w:rFonts w:ascii="Arial" w:eastAsia="Times New Roman" w:hAnsi="Arial" w:cs="Arial"/>
          <w:color w:val="222222"/>
          <w:shd w:val="clear" w:color="auto" w:fill="FFFFFF"/>
        </w:rPr>
      </w:pPr>
      <w:r w:rsidRPr="00D72A56">
        <w:rPr>
          <w:rFonts w:ascii="Arial" w:eastAsia="Times New Roman" w:hAnsi="Arial" w:cs="Arial"/>
          <w:noProof/>
          <w:color w:val="222222"/>
          <w:shd w:val="clear" w:color="auto" w:fill="FFFFFF"/>
        </w:rPr>
        <w:drawing>
          <wp:inline distT="0" distB="0" distL="0" distR="0" wp14:anchorId="0C94BF34" wp14:editId="4177D83A">
            <wp:extent cx="2852593" cy="465096"/>
            <wp:effectExtent l="0" t="0" r="0" b="0"/>
            <wp:docPr id="2" name="Picture 2" descr="public:The Abbi Agency Server:Projects:Current clients:North Lake Tahoe:Images:n2_nlt_LOGO2_2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c:The Abbi Agency Server:Projects:Current clients:North Lake Tahoe:Images:n2_nlt_LOGO2_28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57147" cy="465839"/>
                    </a:xfrm>
                    <a:prstGeom prst="rect">
                      <a:avLst/>
                    </a:prstGeom>
                    <a:noFill/>
                    <a:ln>
                      <a:noFill/>
                    </a:ln>
                  </pic:spPr>
                </pic:pic>
              </a:graphicData>
            </a:graphic>
          </wp:inline>
        </w:drawing>
      </w:r>
    </w:p>
    <w:p w14:paraId="2816B54D" w14:textId="77777777" w:rsidR="009A1424" w:rsidRPr="00C45E91" w:rsidRDefault="009A1424" w:rsidP="009A1424">
      <w:pPr>
        <w:jc w:val="center"/>
        <w:rPr>
          <w:rFonts w:ascii="Calibri" w:eastAsia="Times New Roman" w:hAnsi="Calibri" w:cs="Arial"/>
          <w:color w:val="222222"/>
          <w:sz w:val="22"/>
          <w:szCs w:val="22"/>
          <w:shd w:val="clear" w:color="auto" w:fill="FFFFFF"/>
        </w:rPr>
      </w:pPr>
    </w:p>
    <w:p w14:paraId="0A3607E5" w14:textId="77777777" w:rsidR="009A1424" w:rsidRPr="00C45E91" w:rsidRDefault="009A1424" w:rsidP="009A1424">
      <w:pPr>
        <w:rPr>
          <w:rFonts w:ascii="Calibri" w:hAnsi="Calibri"/>
          <w:b/>
          <w:i/>
          <w:sz w:val="22"/>
          <w:szCs w:val="22"/>
        </w:rPr>
      </w:pPr>
      <w:r w:rsidRPr="00C45E91">
        <w:rPr>
          <w:rFonts w:ascii="Calibri" w:hAnsi="Calibri"/>
          <w:b/>
          <w:i/>
          <w:sz w:val="22"/>
          <w:szCs w:val="22"/>
        </w:rPr>
        <w:t>FOR IMMEDIATE RELEASE</w:t>
      </w:r>
    </w:p>
    <w:p w14:paraId="55D98327" w14:textId="77777777" w:rsidR="009A1424" w:rsidRPr="00C45E91" w:rsidRDefault="009A1424" w:rsidP="009A1424">
      <w:pPr>
        <w:rPr>
          <w:rFonts w:ascii="Calibri" w:hAnsi="Calibri"/>
          <w:sz w:val="22"/>
          <w:szCs w:val="22"/>
        </w:rPr>
      </w:pPr>
      <w:r w:rsidRPr="00C45E91">
        <w:rPr>
          <w:rFonts w:ascii="Calibri" w:hAnsi="Calibri"/>
          <w:sz w:val="22"/>
          <w:szCs w:val="22"/>
        </w:rPr>
        <w:t xml:space="preserve">Press Contacts: </w:t>
      </w:r>
    </w:p>
    <w:p w14:paraId="14895A65" w14:textId="77777777" w:rsidR="009A1424" w:rsidRPr="00C45E91" w:rsidRDefault="009A1424" w:rsidP="009A1424">
      <w:pPr>
        <w:rPr>
          <w:rFonts w:ascii="Calibri" w:hAnsi="Calibri"/>
          <w:sz w:val="22"/>
          <w:szCs w:val="22"/>
        </w:rPr>
      </w:pPr>
      <w:r w:rsidRPr="00C45E91">
        <w:rPr>
          <w:rFonts w:ascii="Calibri" w:hAnsi="Calibri"/>
          <w:b/>
          <w:sz w:val="22"/>
          <w:szCs w:val="22"/>
        </w:rPr>
        <w:t>Connie Anderson, Account Executive</w:t>
      </w:r>
      <w:r w:rsidRPr="00C45E91">
        <w:rPr>
          <w:rFonts w:ascii="Calibri" w:hAnsi="Calibri"/>
          <w:sz w:val="22"/>
          <w:szCs w:val="22"/>
        </w:rPr>
        <w:br/>
        <w:t>The Abbi Agency for North Lake Tahoe</w:t>
      </w:r>
      <w:r w:rsidRPr="00C45E91">
        <w:rPr>
          <w:rFonts w:ascii="Calibri" w:hAnsi="Calibri"/>
          <w:sz w:val="22"/>
          <w:szCs w:val="22"/>
        </w:rPr>
        <w:br/>
        <w:t xml:space="preserve">(775) 323-2977 </w:t>
      </w:r>
      <w:r w:rsidRPr="00C45E91">
        <w:rPr>
          <w:rFonts w:ascii="Calibri" w:hAnsi="Calibri"/>
          <w:sz w:val="22"/>
          <w:szCs w:val="22"/>
        </w:rPr>
        <w:br/>
      </w:r>
      <w:hyperlink r:id="rId6" w:history="1">
        <w:r w:rsidRPr="00C45E91">
          <w:rPr>
            <w:rStyle w:val="Hyperlink"/>
            <w:rFonts w:ascii="Calibri" w:hAnsi="Calibri"/>
            <w:sz w:val="22"/>
            <w:szCs w:val="22"/>
          </w:rPr>
          <w:t>connie@theabbiagency.com</w:t>
        </w:r>
      </w:hyperlink>
    </w:p>
    <w:p w14:paraId="745D8564" w14:textId="77777777" w:rsidR="009A1424" w:rsidRPr="008E2869" w:rsidRDefault="009A1424" w:rsidP="00B96DBD">
      <w:pPr>
        <w:jc w:val="center"/>
        <w:rPr>
          <w:rFonts w:ascii="Calibri" w:hAnsi="Calibri"/>
          <w:b/>
          <w:sz w:val="44"/>
          <w:szCs w:val="44"/>
        </w:rPr>
      </w:pPr>
    </w:p>
    <w:p w14:paraId="42D35014" w14:textId="77777777" w:rsidR="00B85AF8" w:rsidRPr="00C45E91" w:rsidRDefault="00B96DBD" w:rsidP="00B96DBD">
      <w:pPr>
        <w:jc w:val="center"/>
        <w:rPr>
          <w:rFonts w:ascii="Calibri" w:hAnsi="Calibri"/>
          <w:b/>
          <w:sz w:val="28"/>
          <w:szCs w:val="28"/>
        </w:rPr>
      </w:pPr>
      <w:r w:rsidRPr="00C45E91">
        <w:rPr>
          <w:rFonts w:ascii="Calibri" w:hAnsi="Calibri"/>
          <w:b/>
          <w:sz w:val="28"/>
          <w:szCs w:val="28"/>
        </w:rPr>
        <w:t>North Lake Tahoe and TravelNevada Launch ‘Tahoe Ale Trail’ Campaign</w:t>
      </w:r>
    </w:p>
    <w:p w14:paraId="3FB3E7C2" w14:textId="77777777" w:rsidR="00B96DBD" w:rsidRPr="00C45E91" w:rsidRDefault="001C4D24" w:rsidP="001C4D24">
      <w:pPr>
        <w:jc w:val="center"/>
        <w:rPr>
          <w:rFonts w:ascii="Calibri" w:hAnsi="Calibri"/>
          <w:i/>
          <w:sz w:val="28"/>
          <w:szCs w:val="28"/>
        </w:rPr>
      </w:pPr>
      <w:r w:rsidRPr="00C45E91">
        <w:rPr>
          <w:rFonts w:ascii="Calibri" w:hAnsi="Calibri"/>
          <w:i/>
          <w:sz w:val="28"/>
          <w:szCs w:val="28"/>
        </w:rPr>
        <w:t xml:space="preserve">Interactive online map and video campaign encourages visitors to </w:t>
      </w:r>
      <w:r w:rsidRPr="00C45E91">
        <w:rPr>
          <w:rFonts w:ascii="Calibri" w:hAnsi="Calibri"/>
          <w:i/>
          <w:sz w:val="28"/>
          <w:szCs w:val="28"/>
        </w:rPr>
        <w:br/>
        <w:t>pair a North Tahoe trail with a watering hole</w:t>
      </w:r>
    </w:p>
    <w:p w14:paraId="73CEC4CE" w14:textId="77777777" w:rsidR="001C4D24" w:rsidRPr="008E2869" w:rsidRDefault="001C4D24" w:rsidP="001C4D24">
      <w:pPr>
        <w:jc w:val="center"/>
        <w:rPr>
          <w:rFonts w:ascii="Calibri" w:hAnsi="Calibri"/>
          <w:i/>
          <w:sz w:val="28"/>
          <w:szCs w:val="28"/>
        </w:rPr>
      </w:pPr>
    </w:p>
    <w:p w14:paraId="5E61100A" w14:textId="205092B1" w:rsidR="00BD535F" w:rsidRPr="00C45E91" w:rsidRDefault="00B96DBD" w:rsidP="00B96DBD">
      <w:pPr>
        <w:rPr>
          <w:rFonts w:ascii="Calibri" w:hAnsi="Calibri"/>
          <w:sz w:val="22"/>
          <w:szCs w:val="22"/>
        </w:rPr>
      </w:pPr>
      <w:r w:rsidRPr="003B33AF">
        <w:rPr>
          <w:rFonts w:ascii="Calibri" w:hAnsi="Calibri"/>
          <w:b/>
          <w:sz w:val="22"/>
          <w:szCs w:val="22"/>
        </w:rPr>
        <w:t xml:space="preserve">NORTH </w:t>
      </w:r>
      <w:r w:rsidR="008F1318" w:rsidRPr="003B33AF">
        <w:rPr>
          <w:rFonts w:ascii="Calibri" w:hAnsi="Calibri"/>
          <w:b/>
          <w:sz w:val="22"/>
          <w:szCs w:val="22"/>
        </w:rPr>
        <w:t>LAKE TAHOE, Calif./Nev. (Sept</w:t>
      </w:r>
      <w:r w:rsidR="003B33AF" w:rsidRPr="003B33AF">
        <w:rPr>
          <w:rFonts w:ascii="Calibri" w:hAnsi="Calibri"/>
          <w:b/>
          <w:sz w:val="22"/>
          <w:szCs w:val="22"/>
        </w:rPr>
        <w:t>ember 2015</w:t>
      </w:r>
      <w:r w:rsidRPr="003B33AF">
        <w:rPr>
          <w:rFonts w:ascii="Calibri" w:hAnsi="Calibri"/>
          <w:b/>
          <w:sz w:val="22"/>
          <w:szCs w:val="22"/>
        </w:rPr>
        <w:t>)</w:t>
      </w:r>
      <w:r w:rsidRPr="00C45E91">
        <w:rPr>
          <w:rFonts w:ascii="Calibri" w:hAnsi="Calibri"/>
          <w:sz w:val="22"/>
          <w:szCs w:val="22"/>
        </w:rPr>
        <w:t xml:space="preserve"> —</w:t>
      </w:r>
      <w:r w:rsidR="00BD535F" w:rsidRPr="00C45E91">
        <w:rPr>
          <w:rFonts w:ascii="Calibri" w:hAnsi="Calibri"/>
          <w:sz w:val="22"/>
          <w:szCs w:val="22"/>
        </w:rPr>
        <w:t xml:space="preserve"> Whether you pedal, paddle or hike, the watering hole at the end of a long day exploring North Tahoe is the incentive that pushes many recreationists through that last mile.</w:t>
      </w:r>
    </w:p>
    <w:p w14:paraId="4CB13D8D" w14:textId="77777777" w:rsidR="00BD535F" w:rsidRPr="00C45E91" w:rsidRDefault="00BD535F" w:rsidP="00B96DBD">
      <w:pPr>
        <w:rPr>
          <w:rFonts w:ascii="Calibri" w:hAnsi="Calibri"/>
          <w:sz w:val="22"/>
          <w:szCs w:val="22"/>
        </w:rPr>
      </w:pPr>
    </w:p>
    <w:p w14:paraId="469335F8" w14:textId="14D893DC" w:rsidR="00B96DBD" w:rsidRPr="00C45E91" w:rsidRDefault="00C26E0D" w:rsidP="00B96DBD">
      <w:pPr>
        <w:rPr>
          <w:rFonts w:ascii="Calibri" w:hAnsi="Calibri"/>
          <w:sz w:val="22"/>
          <w:szCs w:val="22"/>
        </w:rPr>
      </w:pPr>
      <w:r w:rsidRPr="00C45E91">
        <w:rPr>
          <w:rFonts w:ascii="Calibri" w:hAnsi="Calibri"/>
          <w:sz w:val="22"/>
          <w:szCs w:val="22"/>
        </w:rPr>
        <w:t xml:space="preserve">North Tahoe </w:t>
      </w:r>
      <w:r w:rsidR="00FF270D" w:rsidRPr="00C45E91">
        <w:rPr>
          <w:rFonts w:ascii="Calibri" w:hAnsi="Calibri"/>
          <w:sz w:val="22"/>
          <w:szCs w:val="22"/>
        </w:rPr>
        <w:t>has stepped up to help those</w:t>
      </w:r>
      <w:r w:rsidRPr="00C45E91">
        <w:rPr>
          <w:rFonts w:ascii="Calibri" w:hAnsi="Calibri"/>
          <w:sz w:val="22"/>
          <w:szCs w:val="22"/>
        </w:rPr>
        <w:t xml:space="preserve"> a</w:t>
      </w:r>
      <w:r w:rsidR="009A4CBF" w:rsidRPr="00C45E91">
        <w:rPr>
          <w:rFonts w:ascii="Calibri" w:hAnsi="Calibri"/>
          <w:sz w:val="22"/>
          <w:szCs w:val="22"/>
        </w:rPr>
        <w:t>dventure-seekers searching for the perfect</w:t>
      </w:r>
      <w:r w:rsidRPr="00C45E91">
        <w:rPr>
          <w:rFonts w:ascii="Calibri" w:hAnsi="Calibri"/>
          <w:sz w:val="22"/>
          <w:szCs w:val="22"/>
        </w:rPr>
        <w:t xml:space="preserve"> pairing of </w:t>
      </w:r>
      <w:r w:rsidR="009A4CBF" w:rsidRPr="00C45E91">
        <w:rPr>
          <w:rFonts w:ascii="Calibri" w:hAnsi="Calibri"/>
          <w:sz w:val="22"/>
          <w:szCs w:val="22"/>
        </w:rPr>
        <w:t>singletrack and suds or paddling and pints</w:t>
      </w:r>
      <w:r w:rsidR="008F1318" w:rsidRPr="00C45E91">
        <w:rPr>
          <w:rFonts w:ascii="Calibri" w:hAnsi="Calibri"/>
          <w:sz w:val="22"/>
          <w:szCs w:val="22"/>
        </w:rPr>
        <w:t xml:space="preserve"> with the unique </w:t>
      </w:r>
      <w:hyperlink r:id="rId7" w:history="1">
        <w:r w:rsidR="008F1318" w:rsidRPr="00C45E91">
          <w:rPr>
            <w:rStyle w:val="Hyperlink"/>
            <w:rFonts w:ascii="Calibri" w:hAnsi="Calibri"/>
            <w:sz w:val="22"/>
            <w:szCs w:val="22"/>
          </w:rPr>
          <w:t>North Lake Tahoe Ale Trail Campaign</w:t>
        </w:r>
      </w:hyperlink>
      <w:r w:rsidR="00FF270D" w:rsidRPr="00C45E91">
        <w:rPr>
          <w:rFonts w:ascii="Calibri" w:hAnsi="Calibri"/>
          <w:sz w:val="22"/>
          <w:szCs w:val="22"/>
        </w:rPr>
        <w:t>.</w:t>
      </w:r>
      <w:r w:rsidR="009A4CBF" w:rsidRPr="00C45E91">
        <w:rPr>
          <w:rFonts w:ascii="Calibri" w:hAnsi="Calibri"/>
          <w:sz w:val="22"/>
          <w:szCs w:val="22"/>
        </w:rPr>
        <w:t xml:space="preserve"> </w:t>
      </w:r>
      <w:r w:rsidR="00FF270D" w:rsidRPr="00C45E91">
        <w:rPr>
          <w:rFonts w:ascii="Calibri" w:hAnsi="Calibri"/>
          <w:sz w:val="22"/>
          <w:szCs w:val="22"/>
        </w:rPr>
        <w:t>With an interactive online map, a video series and a social media campaign, the tourism destination seeks to inspire and educate visitors and locals to experience new trails and follow it up with a drink at a new bar.</w:t>
      </w:r>
      <w:r w:rsidR="008F1318" w:rsidRPr="00C45E91">
        <w:rPr>
          <w:rFonts w:ascii="Calibri" w:hAnsi="Calibri"/>
          <w:sz w:val="22"/>
          <w:szCs w:val="22"/>
        </w:rPr>
        <w:t xml:space="preserve"> </w:t>
      </w:r>
      <w:r w:rsidR="008E2869" w:rsidRPr="00C45E91">
        <w:rPr>
          <w:rFonts w:ascii="Calibri" w:hAnsi="Calibri"/>
          <w:sz w:val="22"/>
          <w:szCs w:val="22"/>
        </w:rPr>
        <w:t xml:space="preserve">Beyond the </w:t>
      </w:r>
      <w:r w:rsidR="008F1318" w:rsidRPr="00C45E91">
        <w:rPr>
          <w:rFonts w:ascii="Calibri" w:hAnsi="Calibri"/>
          <w:sz w:val="22"/>
          <w:szCs w:val="22"/>
        </w:rPr>
        <w:t>digital elements</w:t>
      </w:r>
      <w:r w:rsidR="008E2869" w:rsidRPr="00C45E91">
        <w:rPr>
          <w:rFonts w:ascii="Calibri" w:hAnsi="Calibri"/>
          <w:sz w:val="22"/>
          <w:szCs w:val="22"/>
        </w:rPr>
        <w:t xml:space="preserve">, the campaign </w:t>
      </w:r>
      <w:r w:rsidR="00133CC1" w:rsidRPr="00C45E91">
        <w:rPr>
          <w:rFonts w:ascii="Calibri" w:hAnsi="Calibri"/>
          <w:sz w:val="22"/>
          <w:szCs w:val="22"/>
        </w:rPr>
        <w:t>encourages visitors</w:t>
      </w:r>
      <w:r w:rsidR="008E2869" w:rsidRPr="00C45E91">
        <w:rPr>
          <w:rFonts w:ascii="Calibri" w:hAnsi="Calibri"/>
          <w:sz w:val="22"/>
          <w:szCs w:val="22"/>
        </w:rPr>
        <w:t xml:space="preserve"> to visit </w:t>
      </w:r>
      <w:r w:rsidR="00133CC1" w:rsidRPr="00C45E91">
        <w:rPr>
          <w:rFonts w:ascii="Calibri" w:hAnsi="Calibri"/>
          <w:sz w:val="22"/>
          <w:szCs w:val="22"/>
        </w:rPr>
        <w:t>a participating stop</w:t>
      </w:r>
      <w:r w:rsidR="008E2869" w:rsidRPr="00C45E91">
        <w:rPr>
          <w:rFonts w:ascii="Calibri" w:hAnsi="Calibri"/>
          <w:sz w:val="22"/>
          <w:szCs w:val="22"/>
        </w:rPr>
        <w:t xml:space="preserve"> or a North Lake Tahoe Visitor Center to receive a free Tahoe Ale Trail sticker after they share a photo online with</w:t>
      </w:r>
      <w:r w:rsidR="00133CC1" w:rsidRPr="00C45E91">
        <w:rPr>
          <w:rFonts w:ascii="Calibri" w:hAnsi="Calibri"/>
          <w:sz w:val="22"/>
          <w:szCs w:val="22"/>
        </w:rPr>
        <w:t xml:space="preserve"> the hashtag</w:t>
      </w:r>
      <w:r w:rsidR="008E2869" w:rsidRPr="00C45E91">
        <w:rPr>
          <w:rFonts w:ascii="Calibri" w:hAnsi="Calibri"/>
          <w:sz w:val="22"/>
          <w:szCs w:val="22"/>
        </w:rPr>
        <w:t xml:space="preserve"> #</w:t>
      </w:r>
      <w:proofErr w:type="spellStart"/>
      <w:r w:rsidR="008E2869" w:rsidRPr="00C45E91">
        <w:rPr>
          <w:rFonts w:ascii="Calibri" w:hAnsi="Calibri"/>
          <w:sz w:val="22"/>
          <w:szCs w:val="22"/>
        </w:rPr>
        <w:t>TahoeAleTrail</w:t>
      </w:r>
      <w:proofErr w:type="spellEnd"/>
      <w:r w:rsidR="008E2869" w:rsidRPr="00C45E91">
        <w:rPr>
          <w:rFonts w:ascii="Calibri" w:hAnsi="Calibri"/>
          <w:sz w:val="22"/>
          <w:szCs w:val="22"/>
        </w:rPr>
        <w:t xml:space="preserve">. </w:t>
      </w:r>
    </w:p>
    <w:p w14:paraId="188A4C94" w14:textId="77777777" w:rsidR="009A1424" w:rsidRPr="00C45E91" w:rsidRDefault="009A1424" w:rsidP="00B96DBD">
      <w:pPr>
        <w:rPr>
          <w:rFonts w:ascii="Calibri" w:hAnsi="Calibri"/>
          <w:sz w:val="22"/>
          <w:szCs w:val="22"/>
        </w:rPr>
      </w:pPr>
      <w:r w:rsidRPr="00C45E91">
        <w:rPr>
          <w:rFonts w:ascii="Calibri" w:hAnsi="Calibri"/>
          <w:sz w:val="22"/>
          <w:szCs w:val="22"/>
        </w:rPr>
        <w:t xml:space="preserve"> </w:t>
      </w:r>
    </w:p>
    <w:p w14:paraId="0CA8894F" w14:textId="77777777" w:rsidR="009A1424" w:rsidRPr="00C45E91" w:rsidRDefault="009A1424" w:rsidP="00B96DBD">
      <w:pPr>
        <w:rPr>
          <w:rFonts w:ascii="Calibri" w:hAnsi="Calibri"/>
          <w:sz w:val="22"/>
          <w:szCs w:val="22"/>
        </w:rPr>
      </w:pPr>
      <w:r w:rsidRPr="00C45E91">
        <w:rPr>
          <w:rFonts w:ascii="Calibri" w:hAnsi="Calibri"/>
          <w:sz w:val="22"/>
          <w:szCs w:val="22"/>
        </w:rPr>
        <w:t xml:space="preserve">The campaign highlights North Tahoe’s burgeoning craft beer scene along with its world-class hiking, mountain biking, road </w:t>
      </w:r>
      <w:r w:rsidR="001C4D24" w:rsidRPr="00C45E91">
        <w:rPr>
          <w:rFonts w:ascii="Calibri" w:hAnsi="Calibri"/>
          <w:sz w:val="22"/>
          <w:szCs w:val="22"/>
        </w:rPr>
        <w:t>cycling and paddleboarding or kayaking.</w:t>
      </w:r>
    </w:p>
    <w:p w14:paraId="38A85060" w14:textId="77777777" w:rsidR="001C4D24" w:rsidRPr="00C45E91" w:rsidRDefault="001C4D24" w:rsidP="00B96DBD">
      <w:pPr>
        <w:rPr>
          <w:rFonts w:ascii="Calibri" w:hAnsi="Calibri"/>
          <w:sz w:val="22"/>
          <w:szCs w:val="22"/>
        </w:rPr>
      </w:pPr>
    </w:p>
    <w:p w14:paraId="2C2040F4" w14:textId="77777777" w:rsidR="001C4D24" w:rsidRPr="00C45E91" w:rsidRDefault="001C4D24" w:rsidP="00B96DBD">
      <w:pPr>
        <w:rPr>
          <w:rFonts w:ascii="Calibri" w:hAnsi="Calibri"/>
          <w:sz w:val="22"/>
          <w:szCs w:val="22"/>
        </w:rPr>
      </w:pPr>
      <w:r w:rsidRPr="00C45E91">
        <w:rPr>
          <w:rFonts w:ascii="Calibri" w:hAnsi="Calibri"/>
          <w:sz w:val="22"/>
          <w:szCs w:val="22"/>
        </w:rPr>
        <w:t xml:space="preserve">The campaign highlights sections of the Tahoe Rim </w:t>
      </w:r>
      <w:proofErr w:type="gramStart"/>
      <w:r w:rsidRPr="00C45E91">
        <w:rPr>
          <w:rFonts w:ascii="Calibri" w:hAnsi="Calibri"/>
          <w:sz w:val="22"/>
          <w:szCs w:val="22"/>
        </w:rPr>
        <w:t>Trail,</w:t>
      </w:r>
      <w:proofErr w:type="gramEnd"/>
      <w:r w:rsidRPr="00C45E91">
        <w:rPr>
          <w:rFonts w:ascii="Calibri" w:hAnsi="Calibri"/>
          <w:sz w:val="22"/>
          <w:szCs w:val="22"/>
        </w:rPr>
        <w:t xml:space="preserve"> road bike rides like the Mt. Rose Summit climb and paddleboarding routes like Homewood to Meeks Bay.</w:t>
      </w:r>
    </w:p>
    <w:p w14:paraId="6C688E74" w14:textId="77777777" w:rsidR="00FF2301" w:rsidRPr="00C45E91" w:rsidRDefault="00FF2301" w:rsidP="00B96DBD">
      <w:pPr>
        <w:rPr>
          <w:rFonts w:ascii="Calibri" w:hAnsi="Calibri"/>
          <w:sz w:val="22"/>
          <w:szCs w:val="22"/>
        </w:rPr>
      </w:pPr>
    </w:p>
    <w:p w14:paraId="022DF2BA" w14:textId="77777777" w:rsidR="00FF2301" w:rsidRPr="00C45E91" w:rsidRDefault="00FF2301" w:rsidP="00B96DBD">
      <w:pPr>
        <w:rPr>
          <w:rFonts w:ascii="Calibri" w:hAnsi="Calibri"/>
          <w:sz w:val="22"/>
          <w:szCs w:val="22"/>
        </w:rPr>
      </w:pPr>
      <w:r w:rsidRPr="00C45E91">
        <w:rPr>
          <w:rFonts w:ascii="Calibri" w:hAnsi="Calibri"/>
          <w:sz w:val="22"/>
          <w:szCs w:val="22"/>
        </w:rPr>
        <w:t>Videos were shot on location at Mellow Fellow, Tunnel Creek Café, Alibi Ale Works and Pier 111.</w:t>
      </w:r>
    </w:p>
    <w:p w14:paraId="37C58357" w14:textId="77777777" w:rsidR="001C4D24" w:rsidRPr="00C45E91" w:rsidRDefault="001C4D24" w:rsidP="00B96DBD">
      <w:pPr>
        <w:rPr>
          <w:rFonts w:ascii="Calibri" w:hAnsi="Calibri"/>
          <w:sz w:val="22"/>
          <w:szCs w:val="22"/>
        </w:rPr>
      </w:pPr>
    </w:p>
    <w:p w14:paraId="2F4C7C2C" w14:textId="77777777" w:rsidR="001C4D24" w:rsidRPr="00C45E91" w:rsidRDefault="001C4D24" w:rsidP="00B96DBD">
      <w:pPr>
        <w:rPr>
          <w:rFonts w:ascii="Calibri" w:hAnsi="Calibri"/>
          <w:sz w:val="22"/>
          <w:szCs w:val="22"/>
        </w:rPr>
      </w:pPr>
      <w:r w:rsidRPr="00C45E91">
        <w:rPr>
          <w:rFonts w:ascii="Calibri" w:hAnsi="Calibri"/>
          <w:sz w:val="22"/>
          <w:szCs w:val="22"/>
        </w:rPr>
        <w:t>The project was funded by a grant from TravelNevada, the Nevada state tourism authority, and supported by the North Lake Tahoe Marketing Cooperative and The Abbi Agency.</w:t>
      </w:r>
    </w:p>
    <w:p w14:paraId="24446D1E" w14:textId="77777777" w:rsidR="009A1424" w:rsidRPr="00C45E91" w:rsidRDefault="009A1424" w:rsidP="00B96DBD">
      <w:pPr>
        <w:rPr>
          <w:rFonts w:ascii="Calibri" w:hAnsi="Calibri"/>
          <w:sz w:val="22"/>
          <w:szCs w:val="22"/>
        </w:rPr>
      </w:pPr>
    </w:p>
    <w:p w14:paraId="701AD629" w14:textId="77777777" w:rsidR="009A1424" w:rsidRPr="00C45E91" w:rsidRDefault="000856D6" w:rsidP="00B96DBD">
      <w:pPr>
        <w:rPr>
          <w:rFonts w:ascii="Calibri" w:hAnsi="Calibri"/>
          <w:sz w:val="22"/>
          <w:szCs w:val="22"/>
        </w:rPr>
      </w:pPr>
      <w:r w:rsidRPr="00C45E91">
        <w:rPr>
          <w:rFonts w:ascii="Calibri" w:hAnsi="Calibri"/>
          <w:sz w:val="22"/>
          <w:szCs w:val="22"/>
        </w:rPr>
        <w:t xml:space="preserve">• View the entire campaign </w:t>
      </w:r>
      <w:r w:rsidR="009A1424" w:rsidRPr="00C45E91">
        <w:rPr>
          <w:rFonts w:ascii="Calibri" w:hAnsi="Calibri"/>
          <w:sz w:val="22"/>
          <w:szCs w:val="22"/>
        </w:rPr>
        <w:t xml:space="preserve">here: </w:t>
      </w:r>
    </w:p>
    <w:p w14:paraId="473FABA7" w14:textId="37F4B9B8" w:rsidR="009A1424" w:rsidRPr="00C45E91" w:rsidRDefault="003B33AF" w:rsidP="00B96DBD">
      <w:pPr>
        <w:rPr>
          <w:rFonts w:ascii="Calibri" w:hAnsi="Calibri"/>
          <w:sz w:val="22"/>
          <w:szCs w:val="22"/>
        </w:rPr>
      </w:pPr>
      <w:hyperlink r:id="rId8" w:history="1">
        <w:r w:rsidR="000856D6" w:rsidRPr="00C45E91">
          <w:rPr>
            <w:rStyle w:val="Hyperlink"/>
            <w:rFonts w:ascii="Calibri" w:hAnsi="Calibri"/>
            <w:sz w:val="22"/>
            <w:szCs w:val="22"/>
          </w:rPr>
          <w:t>http://www.gotahoenorth.com/things/north-lake-tahoe-ale-trail/</w:t>
        </w:r>
      </w:hyperlink>
    </w:p>
    <w:p w14:paraId="210DF0FE" w14:textId="77777777" w:rsidR="00FF270D" w:rsidRPr="00C45E91" w:rsidRDefault="00FF270D" w:rsidP="00B96DBD">
      <w:pPr>
        <w:rPr>
          <w:rFonts w:ascii="Calibri" w:hAnsi="Calibri"/>
          <w:sz w:val="22"/>
          <w:szCs w:val="22"/>
        </w:rPr>
      </w:pPr>
    </w:p>
    <w:p w14:paraId="2EE2FFE4" w14:textId="77777777" w:rsidR="009A1424" w:rsidRPr="00C45E91" w:rsidRDefault="009A1424" w:rsidP="009A1424">
      <w:pPr>
        <w:rPr>
          <w:rFonts w:ascii="Calibri" w:hAnsi="Calibri"/>
          <w:b/>
          <w:sz w:val="22"/>
          <w:szCs w:val="22"/>
        </w:rPr>
      </w:pPr>
      <w:r w:rsidRPr="00C45E91">
        <w:rPr>
          <w:rFonts w:ascii="Calibri" w:hAnsi="Calibri"/>
          <w:b/>
          <w:sz w:val="22"/>
          <w:szCs w:val="22"/>
        </w:rPr>
        <w:t>About North Lake Tahoe:</w:t>
      </w:r>
    </w:p>
    <w:p w14:paraId="7E5C993E" w14:textId="77777777" w:rsidR="008E2869" w:rsidRPr="00C45E91" w:rsidRDefault="008E2869" w:rsidP="008E2869">
      <w:pPr>
        <w:shd w:val="clear" w:color="auto" w:fill="FFFFFF"/>
        <w:rPr>
          <w:rFonts w:ascii="Calibri" w:hAnsi="Calibri" w:cs="Arial"/>
          <w:color w:val="222222"/>
          <w:sz w:val="22"/>
          <w:szCs w:val="22"/>
        </w:rPr>
      </w:pPr>
      <w:r w:rsidRPr="00C45E91">
        <w:rPr>
          <w:rFonts w:ascii="Calibri" w:hAnsi="Calibri" w:cs="Arial"/>
          <w:color w:val="000000"/>
          <w:sz w:val="22"/>
          <w:szCs w:val="22"/>
        </w:rPr>
        <w:t>Lake Tahoe is a crown jewel of th</w:t>
      </w:r>
      <w:bookmarkStart w:id="0" w:name="_GoBack"/>
      <w:bookmarkEnd w:id="0"/>
      <w:r w:rsidRPr="00C45E91">
        <w:rPr>
          <w:rFonts w:ascii="Calibri" w:hAnsi="Calibri" w:cs="Arial"/>
          <w:color w:val="000000"/>
          <w:sz w:val="22"/>
          <w:szCs w:val="22"/>
        </w:rPr>
        <w:t xml:space="preserve">e Sierra. Formed approximately two million years ago, it is the largest alpine lake in North America and the second deepest in the United States. North Lake Tahoe spans two states and boasts </w:t>
      </w:r>
      <w:proofErr w:type="gramStart"/>
      <w:r w:rsidRPr="00C45E91">
        <w:rPr>
          <w:rFonts w:ascii="Calibri" w:hAnsi="Calibri" w:cs="Arial"/>
          <w:color w:val="000000"/>
          <w:sz w:val="22"/>
          <w:szCs w:val="22"/>
        </w:rPr>
        <w:t>two dozen</w:t>
      </w:r>
      <w:proofErr w:type="gramEnd"/>
      <w:r w:rsidRPr="00C45E91">
        <w:rPr>
          <w:rFonts w:ascii="Calibri" w:hAnsi="Calibri" w:cs="Arial"/>
          <w:color w:val="000000"/>
          <w:sz w:val="22"/>
          <w:szCs w:val="22"/>
        </w:rPr>
        <w:t xml:space="preserve"> beaches, twelve ski resorts, hundreds of miles of biking trails, half a dozen communities, and a growing number of nationally recognized human-</w:t>
      </w:r>
      <w:r w:rsidRPr="00C45E91">
        <w:rPr>
          <w:rFonts w:ascii="Calibri" w:hAnsi="Calibri" w:cs="Arial"/>
          <w:color w:val="000000"/>
          <w:sz w:val="22"/>
          <w:szCs w:val="22"/>
        </w:rPr>
        <w:lastRenderedPageBreak/>
        <w:t>powered events, races and festivals. North Lake Tahoe is a 45-minute drive from the Reno Tahoe International Airport, two hours from Sacramento International Airport and just over three hours from San Francisco International Airport. Visitor information centers are located at 100 North Lake Boulevard in Tahoe City and 969 Tahoe Boulevard in Incline Village. For the latest deals, check out the </w:t>
      </w:r>
      <w:r w:rsidRPr="00C45E91">
        <w:rPr>
          <w:rFonts w:ascii="Calibri" w:hAnsi="Calibri" w:cs="Arial"/>
          <w:color w:val="000000"/>
          <w:sz w:val="22"/>
          <w:szCs w:val="22"/>
        </w:rPr>
        <w:fldChar w:fldCharType="begin"/>
      </w:r>
      <w:r w:rsidRPr="00C45E91">
        <w:rPr>
          <w:rFonts w:ascii="Calibri" w:hAnsi="Calibri" w:cs="Arial"/>
          <w:color w:val="000000"/>
          <w:sz w:val="22"/>
          <w:szCs w:val="22"/>
        </w:rPr>
        <w:instrText xml:space="preserve"> HYPERLINK "http://bit.ly/KWKVvD" \t "_blank" </w:instrText>
      </w:r>
      <w:r w:rsidRPr="00C45E91">
        <w:rPr>
          <w:rFonts w:ascii="Calibri" w:hAnsi="Calibri" w:cs="Arial"/>
          <w:color w:val="000000"/>
          <w:sz w:val="22"/>
          <w:szCs w:val="22"/>
        </w:rPr>
        <w:fldChar w:fldCharType="separate"/>
      </w:r>
      <w:r w:rsidRPr="00C45E91">
        <w:rPr>
          <w:rStyle w:val="Hyperlink"/>
          <w:rFonts w:ascii="Calibri" w:hAnsi="Calibri" w:cs="Arial"/>
          <w:color w:val="1155CC"/>
          <w:sz w:val="22"/>
          <w:szCs w:val="22"/>
        </w:rPr>
        <w:t>Cool Deals</w:t>
      </w:r>
      <w:r w:rsidRPr="00C45E91">
        <w:rPr>
          <w:rFonts w:ascii="Calibri" w:hAnsi="Calibri" w:cs="Arial"/>
          <w:color w:val="000000"/>
          <w:sz w:val="22"/>
          <w:szCs w:val="22"/>
        </w:rPr>
        <w:fldChar w:fldCharType="end"/>
      </w:r>
      <w:r w:rsidRPr="00C45E91">
        <w:rPr>
          <w:rFonts w:ascii="Calibri" w:hAnsi="Calibri" w:cs="Arial"/>
          <w:color w:val="000000"/>
          <w:sz w:val="22"/>
          <w:szCs w:val="22"/>
        </w:rPr>
        <w:t> tab on </w:t>
      </w:r>
      <w:r w:rsidRPr="00C45E91">
        <w:rPr>
          <w:rFonts w:ascii="Calibri" w:hAnsi="Calibri" w:cs="Arial"/>
          <w:color w:val="000000"/>
          <w:sz w:val="22"/>
          <w:szCs w:val="22"/>
        </w:rPr>
        <w:fldChar w:fldCharType="begin"/>
      </w:r>
      <w:r w:rsidRPr="00C45E91">
        <w:rPr>
          <w:rFonts w:ascii="Calibri" w:hAnsi="Calibri" w:cs="Arial"/>
          <w:color w:val="000000"/>
          <w:sz w:val="22"/>
          <w:szCs w:val="22"/>
        </w:rPr>
        <w:instrText xml:space="preserve"> HYPERLINK "http://www.gotahoenorth.com/" \t "_blank" </w:instrText>
      </w:r>
      <w:r w:rsidRPr="00C45E91">
        <w:rPr>
          <w:rFonts w:ascii="Calibri" w:hAnsi="Calibri" w:cs="Arial"/>
          <w:color w:val="000000"/>
          <w:sz w:val="22"/>
          <w:szCs w:val="22"/>
        </w:rPr>
        <w:fldChar w:fldCharType="separate"/>
      </w:r>
      <w:r w:rsidRPr="00C45E91">
        <w:rPr>
          <w:rStyle w:val="Hyperlink"/>
          <w:rFonts w:ascii="Calibri" w:hAnsi="Calibri" w:cs="Arial"/>
          <w:color w:val="1155CC"/>
          <w:sz w:val="22"/>
          <w:szCs w:val="22"/>
        </w:rPr>
        <w:t>www.gotahoenorth.com</w:t>
      </w:r>
      <w:r w:rsidRPr="00C45E91">
        <w:rPr>
          <w:rFonts w:ascii="Calibri" w:hAnsi="Calibri" w:cs="Arial"/>
          <w:color w:val="000000"/>
          <w:sz w:val="22"/>
          <w:szCs w:val="22"/>
        </w:rPr>
        <w:fldChar w:fldCharType="end"/>
      </w:r>
    </w:p>
    <w:p w14:paraId="18C9B0EA" w14:textId="77777777" w:rsidR="00B96DBD" w:rsidRDefault="00B96DBD" w:rsidP="00B96DBD">
      <w:pPr>
        <w:rPr>
          <w:rFonts w:ascii="Calibri" w:hAnsi="Calibri"/>
        </w:rPr>
      </w:pPr>
    </w:p>
    <w:p w14:paraId="42858A01" w14:textId="180C311E" w:rsidR="00C45E91" w:rsidRPr="008E2869" w:rsidRDefault="00C45E91" w:rsidP="00C45E91">
      <w:pPr>
        <w:jc w:val="center"/>
        <w:rPr>
          <w:rFonts w:ascii="Calibri" w:hAnsi="Calibri"/>
        </w:rPr>
      </w:pPr>
      <w:r>
        <w:rPr>
          <w:rFonts w:ascii="Calibri" w:hAnsi="Calibri"/>
        </w:rPr>
        <w:t>###</w:t>
      </w:r>
    </w:p>
    <w:sectPr w:rsidR="00C45E91" w:rsidRPr="008E2869" w:rsidSect="00B85AF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DBD"/>
    <w:rsid w:val="00004D96"/>
    <w:rsid w:val="000856D6"/>
    <w:rsid w:val="000E6D6C"/>
    <w:rsid w:val="00133CC1"/>
    <w:rsid w:val="001C4D24"/>
    <w:rsid w:val="003B33AF"/>
    <w:rsid w:val="005901DA"/>
    <w:rsid w:val="008E2869"/>
    <w:rsid w:val="008F1318"/>
    <w:rsid w:val="009A1424"/>
    <w:rsid w:val="009A4CBF"/>
    <w:rsid w:val="00B85AF8"/>
    <w:rsid w:val="00B96DBD"/>
    <w:rsid w:val="00BD535F"/>
    <w:rsid w:val="00C26E0D"/>
    <w:rsid w:val="00C45E91"/>
    <w:rsid w:val="00FF2301"/>
    <w:rsid w:val="00FF27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BEA6F0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1424"/>
    <w:rPr>
      <w:color w:val="0000FF" w:themeColor="hyperlink"/>
      <w:u w:val="single"/>
    </w:rPr>
  </w:style>
  <w:style w:type="paragraph" w:styleId="BalloonText">
    <w:name w:val="Balloon Text"/>
    <w:basedOn w:val="Normal"/>
    <w:link w:val="BalloonTextChar"/>
    <w:uiPriority w:val="99"/>
    <w:semiHidden/>
    <w:unhideWhenUsed/>
    <w:rsid w:val="009A142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A142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1424"/>
    <w:rPr>
      <w:color w:val="0000FF" w:themeColor="hyperlink"/>
      <w:u w:val="single"/>
    </w:rPr>
  </w:style>
  <w:style w:type="paragraph" w:styleId="BalloonText">
    <w:name w:val="Balloon Text"/>
    <w:basedOn w:val="Normal"/>
    <w:link w:val="BalloonTextChar"/>
    <w:uiPriority w:val="99"/>
    <w:semiHidden/>
    <w:unhideWhenUsed/>
    <w:rsid w:val="009A142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A142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694706">
      <w:bodyDiv w:val="1"/>
      <w:marLeft w:val="0"/>
      <w:marRight w:val="0"/>
      <w:marTop w:val="0"/>
      <w:marBottom w:val="0"/>
      <w:divBdr>
        <w:top w:val="none" w:sz="0" w:space="0" w:color="auto"/>
        <w:left w:val="none" w:sz="0" w:space="0" w:color="auto"/>
        <w:bottom w:val="none" w:sz="0" w:space="0" w:color="auto"/>
        <w:right w:val="none" w:sz="0" w:space="0" w:color="auto"/>
      </w:divBdr>
    </w:div>
    <w:div w:id="16462728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connie@theabbiagency.com" TargetMode="External"/><Relationship Id="rId7" Type="http://schemas.openxmlformats.org/officeDocument/2006/relationships/hyperlink" Target="http://www.gotahoenorth.com/things/north-lake-tahoe-ale-trail/" TargetMode="External"/><Relationship Id="rId8" Type="http://schemas.openxmlformats.org/officeDocument/2006/relationships/hyperlink" Target="http://www.gotahoenorth.com/things/north-lake-tahoe-ale-trail/"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437</Words>
  <Characters>2614</Characters>
  <Application>Microsoft Macintosh Word</Application>
  <DocSecurity>0</DocSecurity>
  <Lines>65</Lines>
  <Paragraphs>52</Paragraphs>
  <ScaleCrop>false</ScaleCrop>
  <Company/>
  <LinksUpToDate>false</LinksUpToDate>
  <CharactersWithSpaces>2999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Bunker</dc:creator>
  <cp:keywords/>
  <dc:description/>
  <cp:lastModifiedBy>Connie Anderson</cp:lastModifiedBy>
  <cp:revision>3</cp:revision>
  <dcterms:created xsi:type="dcterms:W3CDTF">2015-09-04T00:41:00Z</dcterms:created>
  <dcterms:modified xsi:type="dcterms:W3CDTF">2016-01-08T23:46:00Z</dcterms:modified>
</cp:coreProperties>
</file>